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E0A0" w14:textId="75A9DB9B" w:rsidR="00724228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The Practice will be closed on the below dates from 13:00 and will reopen the following working day at 8am.</w:t>
      </w:r>
    </w:p>
    <w:p w14:paraId="358BACDD" w14:textId="77777777" w:rsidR="00AE5B84" w:rsidRDefault="00AE5B84"/>
    <w:p w14:paraId="47A87EEA" w14:textId="2AE1229B" w:rsidR="00AE5B84" w:rsidRPr="00AE5B84" w:rsidRDefault="00AE5B84">
      <w:pPr>
        <w:rPr>
          <w:b/>
          <w:bCs/>
          <w:sz w:val="32"/>
          <w:szCs w:val="32"/>
        </w:rPr>
      </w:pPr>
      <w:r w:rsidRPr="00AE5B84">
        <w:rPr>
          <w:b/>
          <w:bCs/>
          <w:sz w:val="32"/>
          <w:szCs w:val="32"/>
        </w:rPr>
        <w:t xml:space="preserve">Confirmed dates for </w:t>
      </w:r>
      <w:proofErr w:type="gramStart"/>
      <w:r w:rsidRPr="00AE5B84">
        <w:rPr>
          <w:b/>
          <w:bCs/>
          <w:sz w:val="32"/>
          <w:szCs w:val="32"/>
        </w:rPr>
        <w:t>2024</w:t>
      </w:r>
      <w:proofErr w:type="gramEnd"/>
    </w:p>
    <w:p w14:paraId="5214B9A1" w14:textId="7D23E33F" w:rsidR="00724228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14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February 2024 </w:t>
      </w:r>
    </w:p>
    <w:p w14:paraId="63994DE9" w14:textId="6B4B0ADD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19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March 202</w:t>
      </w:r>
    </w:p>
    <w:p w14:paraId="6C599BE6" w14:textId="0241D56C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9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April 2024</w:t>
      </w:r>
    </w:p>
    <w:p w14:paraId="077FC1AD" w14:textId="7DB6FECF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15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May 2024</w:t>
      </w:r>
    </w:p>
    <w:p w14:paraId="508A7CEE" w14:textId="491375BB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4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June 2024</w:t>
      </w:r>
    </w:p>
    <w:p w14:paraId="127AA0F8" w14:textId="3AB653CA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17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July 2024</w:t>
      </w:r>
    </w:p>
    <w:p w14:paraId="00019ED1" w14:textId="5C8F4DC7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3</w:t>
      </w:r>
      <w:r w:rsidRPr="00AE5B84">
        <w:rPr>
          <w:sz w:val="32"/>
          <w:szCs w:val="32"/>
          <w:vertAlign w:val="superscript"/>
        </w:rPr>
        <w:t>rd</w:t>
      </w:r>
      <w:r w:rsidRPr="00AE5B84">
        <w:rPr>
          <w:sz w:val="32"/>
          <w:szCs w:val="32"/>
        </w:rPr>
        <w:t xml:space="preserve"> September 2024</w:t>
      </w:r>
    </w:p>
    <w:p w14:paraId="3B59F0CF" w14:textId="49B5D61B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16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October 2024</w:t>
      </w:r>
    </w:p>
    <w:p w14:paraId="38B12402" w14:textId="7BC727C5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5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November 2024</w:t>
      </w:r>
    </w:p>
    <w:p w14:paraId="16AEE7E8" w14:textId="77777777" w:rsidR="00AE5B84" w:rsidRPr="00AE5B84" w:rsidRDefault="00AE5B84">
      <w:pPr>
        <w:rPr>
          <w:sz w:val="32"/>
          <w:szCs w:val="32"/>
        </w:rPr>
      </w:pPr>
    </w:p>
    <w:p w14:paraId="51520E3E" w14:textId="4DC6E9E5" w:rsidR="00AE5B84" w:rsidRPr="00AE5B84" w:rsidRDefault="00AE5B84">
      <w:pPr>
        <w:rPr>
          <w:b/>
          <w:bCs/>
          <w:sz w:val="32"/>
          <w:szCs w:val="32"/>
        </w:rPr>
      </w:pPr>
      <w:r w:rsidRPr="00AE5B84">
        <w:rPr>
          <w:b/>
          <w:bCs/>
          <w:sz w:val="32"/>
          <w:szCs w:val="32"/>
        </w:rPr>
        <w:t>Proposed closures for 2025</w:t>
      </w:r>
    </w:p>
    <w:p w14:paraId="3EC46912" w14:textId="09B07EBD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4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February 2025</w:t>
      </w:r>
    </w:p>
    <w:p w14:paraId="7890623D" w14:textId="325FDC55" w:rsidR="00AE5B84" w:rsidRPr="00AE5B84" w:rsidRDefault="00AE5B84">
      <w:pPr>
        <w:rPr>
          <w:sz w:val="32"/>
          <w:szCs w:val="32"/>
        </w:rPr>
      </w:pPr>
      <w:r w:rsidRPr="00AE5B84">
        <w:rPr>
          <w:sz w:val="32"/>
          <w:szCs w:val="32"/>
        </w:rPr>
        <w:t>12</w:t>
      </w:r>
      <w:r w:rsidRPr="00AE5B84">
        <w:rPr>
          <w:sz w:val="32"/>
          <w:szCs w:val="32"/>
          <w:vertAlign w:val="superscript"/>
        </w:rPr>
        <w:t>th</w:t>
      </w:r>
      <w:r w:rsidRPr="00AE5B84">
        <w:rPr>
          <w:sz w:val="32"/>
          <w:szCs w:val="32"/>
        </w:rPr>
        <w:t xml:space="preserve"> March 2025</w:t>
      </w:r>
    </w:p>
    <w:sectPr w:rsidR="00AE5B84" w:rsidRPr="00AE5B84" w:rsidSect="00141E5D">
      <w:pgSz w:w="11906" w:h="16838"/>
      <w:pgMar w:top="1440" w:right="96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5D"/>
    <w:rsid w:val="00141E5D"/>
    <w:rsid w:val="00253187"/>
    <w:rsid w:val="00724228"/>
    <w:rsid w:val="00A472BC"/>
    <w:rsid w:val="00AE5B84"/>
    <w:rsid w:val="00E8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7B5B"/>
  <w15:chartTrackingRefBased/>
  <w15:docId w15:val="{9964E01C-548D-4ACD-A6D2-AF0BC901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Sarah (OAKWOOD MEDICAL CENTRE - N81067)</dc:creator>
  <cp:keywords/>
  <dc:description/>
  <cp:lastModifiedBy>Stephanie Adams</cp:lastModifiedBy>
  <cp:revision>2</cp:revision>
  <dcterms:created xsi:type="dcterms:W3CDTF">2023-12-11T12:23:00Z</dcterms:created>
  <dcterms:modified xsi:type="dcterms:W3CDTF">2023-12-11T12:23:00Z</dcterms:modified>
</cp:coreProperties>
</file>